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06:41; 07:40; 08:35; 09:15; 10:24; 11:15; 11:47; 12:45; 14:20; 15:08; 15:35; 16:49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07:25;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07:20;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10:20;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10:15;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11:50;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11:45;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12:20; 12:40; 13:35; 14:20; 15:30; 16:15; 16:50; 17:30; 19:20; 20:20; 20:30;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05:45; 06:35; 08:33; 09:32; 10:19; 11:10; 11:30; 12:00; 12:46; 13:45; 14:44; 15:17; 15:45;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11:00; 13:00; 14:00; 15:00; 15:30; 16:00; 16:25; 17:15; 18:15; 19:15; 19:47; 20:15; 21:10;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